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8E2" w:rsidRPr="003938E2" w:rsidRDefault="003938E2" w:rsidP="003938E2">
      <w:pPr>
        <w:jc w:val="center"/>
        <w:rPr>
          <w:rFonts w:ascii="Times New Roman" w:hAnsi="Times New Roman" w:cs="Times New Roman"/>
          <w:b/>
          <w:sz w:val="28"/>
          <w:szCs w:val="28"/>
        </w:rPr>
      </w:pPr>
      <w:r w:rsidRPr="003938E2">
        <w:rPr>
          <w:rFonts w:ascii="Times New Roman" w:hAnsi="Times New Roman" w:cs="Times New Roman"/>
          <w:b/>
          <w:sz w:val="28"/>
          <w:szCs w:val="28"/>
        </w:rPr>
        <w:t>Реализация воспитательного потенциала предмета «Иностранный язык»  в условиях освоения федерального государственного стандарта  основного общего образования</w:t>
      </w:r>
    </w:p>
    <w:p w:rsidR="003938E2" w:rsidRPr="003938E2" w:rsidRDefault="003938E2" w:rsidP="003938E2">
      <w:pPr>
        <w:jc w:val="right"/>
        <w:rPr>
          <w:rFonts w:ascii="Times New Roman" w:hAnsi="Times New Roman" w:cs="Times New Roman"/>
          <w:sz w:val="28"/>
          <w:szCs w:val="28"/>
        </w:rPr>
      </w:pPr>
      <w:bookmarkStart w:id="0" w:name="_GoBack"/>
      <w:bookmarkEnd w:id="0"/>
      <w:proofErr w:type="spellStart"/>
      <w:r w:rsidRPr="003938E2">
        <w:rPr>
          <w:rFonts w:ascii="Times New Roman" w:hAnsi="Times New Roman" w:cs="Times New Roman"/>
          <w:sz w:val="28"/>
          <w:szCs w:val="28"/>
        </w:rPr>
        <w:t>Ченских</w:t>
      </w:r>
      <w:proofErr w:type="spellEnd"/>
      <w:r w:rsidRPr="003938E2">
        <w:rPr>
          <w:rFonts w:ascii="Times New Roman" w:hAnsi="Times New Roman" w:cs="Times New Roman"/>
          <w:sz w:val="28"/>
          <w:szCs w:val="28"/>
        </w:rPr>
        <w:t xml:space="preserve"> Светлана </w:t>
      </w:r>
      <w:proofErr w:type="spellStart"/>
      <w:r w:rsidRPr="003938E2">
        <w:rPr>
          <w:rFonts w:ascii="Times New Roman" w:hAnsi="Times New Roman" w:cs="Times New Roman"/>
          <w:sz w:val="28"/>
          <w:szCs w:val="28"/>
        </w:rPr>
        <w:t>Августовна</w:t>
      </w:r>
      <w:proofErr w:type="spellEnd"/>
      <w:r w:rsidRPr="003938E2">
        <w:rPr>
          <w:rFonts w:ascii="Times New Roman" w:hAnsi="Times New Roman" w:cs="Times New Roman"/>
          <w:sz w:val="28"/>
          <w:szCs w:val="28"/>
        </w:rPr>
        <w:t xml:space="preserve">, </w:t>
      </w:r>
    </w:p>
    <w:p w:rsidR="003938E2" w:rsidRPr="003938E2" w:rsidRDefault="003938E2" w:rsidP="003938E2">
      <w:pPr>
        <w:jc w:val="right"/>
        <w:rPr>
          <w:rFonts w:ascii="Times New Roman" w:hAnsi="Times New Roman" w:cs="Times New Roman"/>
          <w:sz w:val="28"/>
          <w:szCs w:val="28"/>
        </w:rPr>
      </w:pPr>
      <w:r w:rsidRPr="003938E2">
        <w:rPr>
          <w:rFonts w:ascii="Times New Roman" w:hAnsi="Times New Roman" w:cs="Times New Roman"/>
          <w:sz w:val="28"/>
          <w:szCs w:val="28"/>
        </w:rPr>
        <w:t xml:space="preserve">учитель иностранных языков  </w:t>
      </w:r>
    </w:p>
    <w:p w:rsidR="003938E2" w:rsidRPr="003938E2" w:rsidRDefault="003938E2" w:rsidP="003938E2">
      <w:pPr>
        <w:jc w:val="right"/>
        <w:rPr>
          <w:rFonts w:ascii="Times New Roman" w:hAnsi="Times New Roman" w:cs="Times New Roman"/>
          <w:sz w:val="28"/>
          <w:szCs w:val="28"/>
        </w:rPr>
      </w:pPr>
      <w:r w:rsidRPr="003938E2">
        <w:rPr>
          <w:rFonts w:ascii="Times New Roman" w:hAnsi="Times New Roman" w:cs="Times New Roman"/>
          <w:sz w:val="28"/>
          <w:szCs w:val="28"/>
        </w:rPr>
        <w:t xml:space="preserve">МБОУ «СОШ № 11» г. Старый Оскол  </w:t>
      </w:r>
    </w:p>
    <w:p w:rsidR="003938E2" w:rsidRPr="003938E2" w:rsidRDefault="003938E2" w:rsidP="003938E2">
      <w:pPr>
        <w:jc w:val="both"/>
        <w:rPr>
          <w:rFonts w:ascii="Times New Roman" w:hAnsi="Times New Roman" w:cs="Times New Roman"/>
          <w:sz w:val="28"/>
          <w:szCs w:val="28"/>
        </w:rPr>
      </w:pPr>
      <w:r w:rsidRPr="003938E2">
        <w:rPr>
          <w:rFonts w:ascii="Times New Roman" w:hAnsi="Times New Roman" w:cs="Times New Roman"/>
          <w:sz w:val="28"/>
          <w:szCs w:val="28"/>
        </w:rPr>
        <w:t xml:space="preserve">Аннотация: в статье описываются проблемы воспитания современных школьников на уроках иностранного языка и во внеурочное время, рассматриваются возможные пути решения данной проблемы. Автор приводит конкретные примеры организации воспитательного процесса в свете реализации федерального государственного стандарта основного общего образования.  </w:t>
      </w:r>
    </w:p>
    <w:p w:rsidR="003938E2" w:rsidRPr="003938E2" w:rsidRDefault="003938E2" w:rsidP="003938E2">
      <w:pPr>
        <w:jc w:val="both"/>
        <w:rPr>
          <w:rFonts w:ascii="Times New Roman" w:hAnsi="Times New Roman" w:cs="Times New Roman"/>
          <w:sz w:val="28"/>
          <w:szCs w:val="28"/>
        </w:rPr>
      </w:pPr>
      <w:r w:rsidRPr="003938E2">
        <w:rPr>
          <w:rFonts w:ascii="Times New Roman" w:hAnsi="Times New Roman" w:cs="Times New Roman"/>
          <w:sz w:val="28"/>
          <w:szCs w:val="28"/>
        </w:rPr>
        <w:t xml:space="preserve">Второй год все </w:t>
      </w:r>
      <w:proofErr w:type="spellStart"/>
      <w:r w:rsidRPr="003938E2">
        <w:rPr>
          <w:rFonts w:ascii="Times New Roman" w:hAnsi="Times New Roman" w:cs="Times New Roman"/>
          <w:sz w:val="28"/>
          <w:szCs w:val="28"/>
        </w:rPr>
        <w:t>старооскольские</w:t>
      </w:r>
      <w:proofErr w:type="spellEnd"/>
      <w:r w:rsidRPr="003938E2">
        <w:rPr>
          <w:rFonts w:ascii="Times New Roman" w:hAnsi="Times New Roman" w:cs="Times New Roman"/>
          <w:sz w:val="28"/>
          <w:szCs w:val="28"/>
        </w:rPr>
        <w:t xml:space="preserve"> школы, в том числе и муниципальное бюджетное общеобразовательное учреждение «Средняя общеобразовательная школа № 11», работают в условиях реализации ФГОС основного общего образования.  Федеральным государственным образовательным стандартом основного общего образования установлены требования к результатам освоения учащимися общеобразовательной программы, которые, как известно, разделяются </w:t>
      </w:r>
      <w:proofErr w:type="gramStart"/>
      <w:r w:rsidRPr="003938E2">
        <w:rPr>
          <w:rFonts w:ascii="Times New Roman" w:hAnsi="Times New Roman" w:cs="Times New Roman"/>
          <w:sz w:val="28"/>
          <w:szCs w:val="28"/>
        </w:rPr>
        <w:t>на</w:t>
      </w:r>
      <w:proofErr w:type="gramEnd"/>
      <w:r w:rsidRPr="003938E2">
        <w:rPr>
          <w:rFonts w:ascii="Times New Roman" w:hAnsi="Times New Roman" w:cs="Times New Roman"/>
          <w:sz w:val="28"/>
          <w:szCs w:val="28"/>
        </w:rPr>
        <w:t xml:space="preserve"> личностные, </w:t>
      </w:r>
      <w:proofErr w:type="spellStart"/>
      <w:r w:rsidRPr="003938E2">
        <w:rPr>
          <w:rFonts w:ascii="Times New Roman" w:hAnsi="Times New Roman" w:cs="Times New Roman"/>
          <w:sz w:val="28"/>
          <w:szCs w:val="28"/>
        </w:rPr>
        <w:t>метапредметные</w:t>
      </w:r>
      <w:proofErr w:type="spellEnd"/>
      <w:r w:rsidRPr="003938E2">
        <w:rPr>
          <w:rFonts w:ascii="Times New Roman" w:hAnsi="Times New Roman" w:cs="Times New Roman"/>
          <w:sz w:val="28"/>
          <w:szCs w:val="28"/>
        </w:rPr>
        <w:t xml:space="preserve"> и предметные. Невозможно выделить первоочерёдные или второстепенные задачи, поставленные ФГОС ОО. Однако стоит отметить смещение акцента с формирования узко предметных умений на их интеграцию с </w:t>
      </w:r>
      <w:proofErr w:type="spellStart"/>
      <w:r w:rsidRPr="003938E2">
        <w:rPr>
          <w:rFonts w:ascii="Times New Roman" w:hAnsi="Times New Roman" w:cs="Times New Roman"/>
          <w:sz w:val="28"/>
          <w:szCs w:val="28"/>
        </w:rPr>
        <w:t>метапредметными</w:t>
      </w:r>
      <w:proofErr w:type="spellEnd"/>
      <w:r w:rsidRPr="003938E2">
        <w:rPr>
          <w:rFonts w:ascii="Times New Roman" w:hAnsi="Times New Roman" w:cs="Times New Roman"/>
          <w:sz w:val="28"/>
          <w:szCs w:val="28"/>
        </w:rPr>
        <w:t xml:space="preserve"> и личностными умениями для воспитания «патриотизма, любви и уважения к Отечеству» [3, с. 7]; «формирования осознанного, уважительного и доброжелательного отношения к другому человеку, его мнению мировоззрению, культуре, языку…» [3, с. 8]. На мой взгляд, предмет «Иностранный язык» способен решать широкий спектр воспитательных задач, так как на уроках английского и других языков есть возможность обсуждать любые проблемы, читать тексты на разнообразные темы. Но каким образом добиться решения поставленных задач?  Для себя я определила принципы воспитательной работы, определённый алгоритм действия.  При планировании какой- либо темы необходимо чётко определить, какие умения учащихся будут формироваться или совершенствоваться. Например, в течение всего курса «Английский язык», соблюдая принцип цикличности, изучается теме «Еда». </w:t>
      </w:r>
      <w:proofErr w:type="gramStart"/>
      <w:r w:rsidRPr="003938E2">
        <w:rPr>
          <w:rFonts w:ascii="Times New Roman" w:hAnsi="Times New Roman" w:cs="Times New Roman"/>
          <w:sz w:val="28"/>
          <w:szCs w:val="28"/>
        </w:rPr>
        <w:t>При вводе лексических е</w:t>
      </w:r>
      <w:r w:rsidRPr="003938E2">
        <w:rPr>
          <w:rFonts w:ascii="Times New Roman" w:hAnsi="Times New Roman" w:cs="Times New Roman"/>
          <w:sz w:val="28"/>
          <w:szCs w:val="28"/>
        </w:rPr>
        <w:t>диниц «Приём пищи» (</w:t>
      </w:r>
      <w:proofErr w:type="spellStart"/>
      <w:r w:rsidRPr="003938E2">
        <w:rPr>
          <w:rFonts w:ascii="Times New Roman" w:hAnsi="Times New Roman" w:cs="Times New Roman"/>
          <w:sz w:val="28"/>
          <w:szCs w:val="28"/>
        </w:rPr>
        <w:t>breakfast</w:t>
      </w:r>
      <w:proofErr w:type="spellEnd"/>
      <w:r w:rsidRPr="003938E2">
        <w:rPr>
          <w:rFonts w:ascii="Times New Roman" w:hAnsi="Times New Roman" w:cs="Times New Roman"/>
          <w:sz w:val="28"/>
          <w:szCs w:val="28"/>
        </w:rPr>
        <w:t xml:space="preserve">, </w:t>
      </w:r>
      <w:proofErr w:type="spellStart"/>
      <w:r w:rsidRPr="003938E2">
        <w:rPr>
          <w:rFonts w:ascii="Times New Roman" w:hAnsi="Times New Roman" w:cs="Times New Roman"/>
          <w:sz w:val="28"/>
          <w:szCs w:val="28"/>
        </w:rPr>
        <w:t>dinner</w:t>
      </w:r>
      <w:proofErr w:type="spellEnd"/>
      <w:r w:rsidRPr="003938E2">
        <w:rPr>
          <w:rFonts w:ascii="Times New Roman" w:hAnsi="Times New Roman" w:cs="Times New Roman"/>
          <w:sz w:val="28"/>
          <w:szCs w:val="28"/>
        </w:rPr>
        <w:t xml:space="preserve">, </w:t>
      </w:r>
      <w:proofErr w:type="spellStart"/>
      <w:r w:rsidRPr="003938E2">
        <w:rPr>
          <w:rFonts w:ascii="Times New Roman" w:hAnsi="Times New Roman" w:cs="Times New Roman"/>
          <w:sz w:val="28"/>
          <w:szCs w:val="28"/>
        </w:rPr>
        <w:t>lunch</w:t>
      </w:r>
      <w:proofErr w:type="spellEnd"/>
      <w:r w:rsidRPr="003938E2">
        <w:rPr>
          <w:rFonts w:ascii="Times New Roman" w:hAnsi="Times New Roman" w:cs="Times New Roman"/>
          <w:sz w:val="28"/>
          <w:szCs w:val="28"/>
        </w:rPr>
        <w:t xml:space="preserve">, </w:t>
      </w:r>
      <w:proofErr w:type="spellStart"/>
      <w:r w:rsidRPr="003938E2">
        <w:rPr>
          <w:rFonts w:ascii="Times New Roman" w:hAnsi="Times New Roman" w:cs="Times New Roman"/>
          <w:sz w:val="28"/>
          <w:szCs w:val="28"/>
        </w:rPr>
        <w:t>supper</w:t>
      </w:r>
      <w:proofErr w:type="spellEnd"/>
      <w:r w:rsidRPr="003938E2">
        <w:rPr>
          <w:rFonts w:ascii="Times New Roman" w:hAnsi="Times New Roman" w:cs="Times New Roman"/>
          <w:sz w:val="28"/>
          <w:szCs w:val="28"/>
        </w:rPr>
        <w:t xml:space="preserve">) и </w:t>
      </w:r>
      <w:r w:rsidRPr="003938E2">
        <w:rPr>
          <w:rFonts w:ascii="Times New Roman" w:hAnsi="Times New Roman" w:cs="Times New Roman"/>
          <w:sz w:val="28"/>
          <w:szCs w:val="28"/>
        </w:rPr>
        <w:lastRenderedPageBreak/>
        <w:t>«Продукты питания» в начальной школе и их активизации в основной школе, необходимо акцентировать внимание школьников на традиции приёмов пищи в Англии и России, специфику питания для маленьких детей, подростков и взрослых в этих странах, что послужит формированию первоначальных навыков в бытовой культуре.</w:t>
      </w:r>
      <w:proofErr w:type="gramEnd"/>
      <w:r w:rsidRPr="003938E2">
        <w:rPr>
          <w:rFonts w:ascii="Times New Roman" w:hAnsi="Times New Roman" w:cs="Times New Roman"/>
          <w:sz w:val="28"/>
          <w:szCs w:val="28"/>
        </w:rPr>
        <w:t xml:space="preserve"> На уроках можно вспомнить национальные блюда разных стран мира, а также традиционные блюда, связанные с теми или иными национальными или религиозными праздниками. Если же мы будем преследовать цели экологического воспитания школьников, то необходимо вместе со школьниками определить здоровую и нездоровую пищу, обсудить вопрос включения всех компонентов здоровой пищи в рацион питания для развития и сохранения здоровья, а возможно обсудить последствия злоупотребления различными диетами. Конечно, тема «Еда» служит и для становления норм морали школьников, так как в течение всех циклов её изучения ребята совершенствуют правила поведения за столом в различных ситуациях: дома, в гостях, в кафе, разыгрывают этикетные диалоги, знакомятся с правилами сервировки стола для различных целей. На уроках в различных классах я задаю такие вопросы, ответы на которые позволяли бы школьникам делать определённые выводы. Например, « Ты регулярно завтракаешь? Кто готовит завтрак в вашей семье? Что ты можешь приготовить сам?». Таким образом, в процессе рефлексии учащиеся приходят к выводу, выполняют ли они требования здорового питания, заботятся ли о старших, умеют ли обслужить себя? В результате формируются «ценности здорового и безопасного образа жизни», осваиваются «социальные нормы, правила поведения, роли и формы социальной жизни в группах и сообществах» [3, с. 8].  Такой же подход возможен в процессе подготовки и проведения конкретного урока, например, «Чтение нелинейного текста «</w:t>
      </w:r>
      <w:proofErr w:type="spellStart"/>
      <w:r w:rsidRPr="003938E2">
        <w:rPr>
          <w:rFonts w:ascii="Times New Roman" w:hAnsi="Times New Roman" w:cs="Times New Roman"/>
          <w:sz w:val="28"/>
          <w:szCs w:val="28"/>
        </w:rPr>
        <w:t>Natural</w:t>
      </w:r>
      <w:proofErr w:type="spellEnd"/>
      <w:r w:rsidRPr="003938E2">
        <w:rPr>
          <w:rFonts w:ascii="Times New Roman" w:hAnsi="Times New Roman" w:cs="Times New Roman"/>
          <w:sz w:val="28"/>
          <w:szCs w:val="28"/>
        </w:rPr>
        <w:t xml:space="preserve"> </w:t>
      </w:r>
      <w:proofErr w:type="spellStart"/>
      <w:r w:rsidRPr="003938E2">
        <w:rPr>
          <w:rFonts w:ascii="Times New Roman" w:hAnsi="Times New Roman" w:cs="Times New Roman"/>
          <w:sz w:val="28"/>
          <w:szCs w:val="28"/>
        </w:rPr>
        <w:t>treasure</w:t>
      </w:r>
      <w:proofErr w:type="spellEnd"/>
      <w:r w:rsidRPr="003938E2">
        <w:rPr>
          <w:rFonts w:ascii="Times New Roman" w:hAnsi="Times New Roman" w:cs="Times New Roman"/>
          <w:sz w:val="28"/>
          <w:szCs w:val="28"/>
        </w:rPr>
        <w:t xml:space="preserve">» (УМК М.В. Вербицкой, 5 класс). Изучая природные мировые богатства при помощи карты мира с лексическими опорами, школьники получают важную информацию о природных ресурсах разных стран, о недрах земли, определяют в ходе групповой работы, где и для чего можно использовать эти полезные ископаемые. Отдельный этап урока составляет изучение природных богатств России. На мой взгляд, здесь уместны вопросы: «Чем богата Россия? Какие природные богатства России можно назвать уникальными? Чем привлекательны для туристов разные регионы страны?». Подводя итог проделанной исследовательской работе, школьники делают вывод, что Россия одна из самых богатых стран. Планируют маршрут путешествия по стране, оговаривая при этом правила поведения во время путешествия, </w:t>
      </w:r>
      <w:r w:rsidRPr="003938E2">
        <w:rPr>
          <w:rFonts w:ascii="Times New Roman" w:hAnsi="Times New Roman" w:cs="Times New Roman"/>
          <w:sz w:val="28"/>
          <w:szCs w:val="28"/>
        </w:rPr>
        <w:lastRenderedPageBreak/>
        <w:t xml:space="preserve">приглашают зарубежного друга по переписке для посещения </w:t>
      </w:r>
      <w:r w:rsidRPr="003938E2">
        <w:rPr>
          <w:rFonts w:ascii="Times New Roman" w:hAnsi="Times New Roman" w:cs="Times New Roman"/>
          <w:sz w:val="28"/>
          <w:szCs w:val="28"/>
        </w:rPr>
        <w:t xml:space="preserve">России, своего родного города. </w:t>
      </w:r>
    </w:p>
    <w:p w:rsidR="003938E2" w:rsidRPr="003938E2" w:rsidRDefault="003938E2" w:rsidP="003938E2">
      <w:pPr>
        <w:jc w:val="both"/>
        <w:rPr>
          <w:rFonts w:ascii="Times New Roman" w:hAnsi="Times New Roman" w:cs="Times New Roman"/>
          <w:sz w:val="28"/>
          <w:szCs w:val="28"/>
        </w:rPr>
      </w:pPr>
      <w:r w:rsidRPr="003938E2">
        <w:rPr>
          <w:rFonts w:ascii="Times New Roman" w:hAnsi="Times New Roman" w:cs="Times New Roman"/>
          <w:sz w:val="28"/>
          <w:szCs w:val="28"/>
        </w:rPr>
        <w:t>В результате создаётся почва для формирования «основ российской гражданской идентичности, чувства гордости за свою Родину» [3, с. 8]. На уроках иностранного языка школьники с удовольствием разрабатывают различные проекты. Проектная работа преследует разнообразные цели, в том числе – воспитательные. В 6 классе, при изучении темы «Семья», учащиеся готовят проект «</w:t>
      </w:r>
      <w:proofErr w:type="spellStart"/>
      <w:r w:rsidRPr="003938E2">
        <w:rPr>
          <w:rFonts w:ascii="Times New Roman" w:hAnsi="Times New Roman" w:cs="Times New Roman"/>
          <w:sz w:val="28"/>
          <w:szCs w:val="28"/>
        </w:rPr>
        <w:t>Family</w:t>
      </w:r>
      <w:proofErr w:type="spellEnd"/>
      <w:r w:rsidRPr="003938E2">
        <w:rPr>
          <w:rFonts w:ascii="Times New Roman" w:hAnsi="Times New Roman" w:cs="Times New Roman"/>
          <w:sz w:val="28"/>
          <w:szCs w:val="28"/>
        </w:rPr>
        <w:t xml:space="preserve"> </w:t>
      </w:r>
      <w:proofErr w:type="spellStart"/>
      <w:r w:rsidRPr="003938E2">
        <w:rPr>
          <w:rFonts w:ascii="Times New Roman" w:hAnsi="Times New Roman" w:cs="Times New Roman"/>
          <w:sz w:val="28"/>
          <w:szCs w:val="28"/>
        </w:rPr>
        <w:t>tree</w:t>
      </w:r>
      <w:proofErr w:type="spellEnd"/>
      <w:r w:rsidRPr="003938E2">
        <w:rPr>
          <w:rFonts w:ascii="Times New Roman" w:hAnsi="Times New Roman" w:cs="Times New Roman"/>
          <w:sz w:val="28"/>
          <w:szCs w:val="28"/>
        </w:rPr>
        <w:t xml:space="preserve">». Но, работая над этим проектом, необходимо акцентировать внимание школьников на осознании важности семьи, выражении благодарности и уважения к старшим. Необходимо приводить примеры, как семья поддерживает в трудную минуту, как является залогом успешного старта в самостоятельной жизни, как спасает от бед и болезней. При обсуждении темы я прошу ребят рассказывать о родителях, об их занятиях, чертах их характера, как дети помогают им. Или представить идеальную семью: сколько в ней детей, какие у них отношения? Отличаются ли семейные ценности в России и Англии? Несмотря на юный возраст, шестиклассники включаются в беседу: Возможна ли жизнь без конфликтов? Кто и как должен сделать первый шаг, чтобы разрешить конфликт? Данная работа способствует «формированию целостного, социально ориентированного взгляда на мир» [3, с. 8], «принятию и освоению социальной роли обучающихся» [3, с. 8].  Однако такой сложный процесс невозможно организовать только на уроках. Необходимо активно задействовать все способы воспитания школьников. В 2015-2016 учебном году в рамках внеаудиторной деятельности учащиеся 5-го класса занимаются в кружке «Путешествие по англоязычным странам». Основная цель деятельности данного кружка «дать представление о социокультурном портрете англоязычных стран, привить интерес к иноязычной культуре, традициям, достопримечательностям других государств, расширить лингвострановедческий кругозор учащихся». Однако все занятия планируются таким образом, чтобы была возможность обсудить различные стороны жизни России. Благодаря такой организации работы, школьники имеют «…возможность осознать связь с культурными и историческими </w:t>
      </w:r>
      <w:proofErr w:type="gramStart"/>
      <w:r w:rsidRPr="003938E2">
        <w:rPr>
          <w:rFonts w:ascii="Times New Roman" w:hAnsi="Times New Roman" w:cs="Times New Roman"/>
          <w:sz w:val="28"/>
          <w:szCs w:val="28"/>
        </w:rPr>
        <w:t>традициями</w:t>
      </w:r>
      <w:proofErr w:type="gramEnd"/>
      <w:r w:rsidRPr="003938E2">
        <w:rPr>
          <w:rFonts w:ascii="Times New Roman" w:hAnsi="Times New Roman" w:cs="Times New Roman"/>
          <w:sz w:val="28"/>
          <w:szCs w:val="28"/>
        </w:rPr>
        <w:t xml:space="preserve"> как своего народа, так и народов, говорящих на изучаемом иностранном языке» [1, с. 4]. Таким образом, у учителя иностранных языков есть много возможностей для реализации воспитательных задач, для формирования таких качеств учащихся, как креативность, социальная активность, стремление жить в соответствии с нравственным</w:t>
      </w:r>
      <w:r w:rsidRPr="003938E2">
        <w:rPr>
          <w:rFonts w:ascii="Times New Roman" w:hAnsi="Times New Roman" w:cs="Times New Roman"/>
          <w:sz w:val="28"/>
          <w:szCs w:val="28"/>
        </w:rPr>
        <w:t xml:space="preserve">и установками и ценностями.    </w:t>
      </w:r>
    </w:p>
    <w:p w:rsidR="003938E2" w:rsidRPr="003938E2" w:rsidRDefault="003938E2" w:rsidP="003938E2">
      <w:pPr>
        <w:jc w:val="both"/>
        <w:rPr>
          <w:rFonts w:ascii="Times New Roman" w:hAnsi="Times New Roman" w:cs="Times New Roman"/>
          <w:sz w:val="28"/>
          <w:szCs w:val="28"/>
        </w:rPr>
      </w:pPr>
      <w:r w:rsidRPr="003938E2">
        <w:rPr>
          <w:rFonts w:ascii="Times New Roman" w:hAnsi="Times New Roman" w:cs="Times New Roman"/>
          <w:sz w:val="28"/>
          <w:szCs w:val="28"/>
        </w:rPr>
        <w:lastRenderedPageBreak/>
        <w:t xml:space="preserve">Литература 1. </w:t>
      </w:r>
      <w:proofErr w:type="spellStart"/>
      <w:r w:rsidRPr="003938E2">
        <w:rPr>
          <w:rFonts w:ascii="Times New Roman" w:hAnsi="Times New Roman" w:cs="Times New Roman"/>
          <w:sz w:val="28"/>
          <w:szCs w:val="28"/>
        </w:rPr>
        <w:t>Биболетова</w:t>
      </w:r>
      <w:proofErr w:type="spellEnd"/>
      <w:r w:rsidRPr="003938E2">
        <w:rPr>
          <w:rFonts w:ascii="Times New Roman" w:hAnsi="Times New Roman" w:cs="Times New Roman"/>
          <w:sz w:val="28"/>
          <w:szCs w:val="28"/>
        </w:rPr>
        <w:t xml:space="preserve"> М.З., </w:t>
      </w:r>
      <w:proofErr w:type="spellStart"/>
      <w:r w:rsidRPr="003938E2">
        <w:rPr>
          <w:rFonts w:ascii="Times New Roman" w:hAnsi="Times New Roman" w:cs="Times New Roman"/>
          <w:sz w:val="28"/>
          <w:szCs w:val="28"/>
        </w:rPr>
        <w:t>Ладыженская</w:t>
      </w:r>
      <w:proofErr w:type="spellEnd"/>
      <w:r w:rsidRPr="003938E2">
        <w:rPr>
          <w:rFonts w:ascii="Times New Roman" w:hAnsi="Times New Roman" w:cs="Times New Roman"/>
          <w:sz w:val="28"/>
          <w:szCs w:val="28"/>
        </w:rPr>
        <w:t xml:space="preserve"> Н.В. Воспитательный потенциал предмета «Иностранный язык» / М.З. </w:t>
      </w:r>
      <w:proofErr w:type="spellStart"/>
      <w:r w:rsidRPr="003938E2">
        <w:rPr>
          <w:rFonts w:ascii="Times New Roman" w:hAnsi="Times New Roman" w:cs="Times New Roman"/>
          <w:sz w:val="28"/>
          <w:szCs w:val="28"/>
        </w:rPr>
        <w:t>Биболетова</w:t>
      </w:r>
      <w:proofErr w:type="spellEnd"/>
      <w:r w:rsidRPr="003938E2">
        <w:rPr>
          <w:rFonts w:ascii="Times New Roman" w:hAnsi="Times New Roman" w:cs="Times New Roman"/>
          <w:sz w:val="28"/>
          <w:szCs w:val="28"/>
        </w:rPr>
        <w:t xml:space="preserve">, Н.В. </w:t>
      </w:r>
      <w:proofErr w:type="spellStart"/>
      <w:r w:rsidRPr="003938E2">
        <w:rPr>
          <w:rFonts w:ascii="Times New Roman" w:hAnsi="Times New Roman" w:cs="Times New Roman"/>
          <w:sz w:val="28"/>
          <w:szCs w:val="28"/>
        </w:rPr>
        <w:t>Ладыженская</w:t>
      </w:r>
      <w:proofErr w:type="spellEnd"/>
      <w:r w:rsidRPr="003938E2">
        <w:rPr>
          <w:rFonts w:ascii="Times New Roman" w:hAnsi="Times New Roman" w:cs="Times New Roman"/>
          <w:sz w:val="28"/>
          <w:szCs w:val="28"/>
        </w:rPr>
        <w:t xml:space="preserve"> // Иностранные языки в школе. – 2015. – № 3. – С. 2-9. 2. Федеральный государственный образовательный стандарт начального общего образования // Стандарты второго поколения. – М.: Просвещение. 2011. – 31с. 3. Федеральный государственный образовательный стандарт основного общего образования // Стандарты второго поколения. – М.: Просвещение, 2011. – 47с.   </w:t>
      </w:r>
    </w:p>
    <w:sectPr w:rsidR="003938E2" w:rsidRPr="003938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8E2"/>
    <w:rsid w:val="003938E2"/>
    <w:rsid w:val="00F37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1149</Words>
  <Characters>6553</Characters>
  <Application>Microsoft Office Word</Application>
  <DocSecurity>0</DocSecurity>
  <Lines>54</Lines>
  <Paragraphs>15</Paragraphs>
  <ScaleCrop>false</ScaleCrop>
  <Company>diakov.net</Company>
  <LinksUpToDate>false</LinksUpToDate>
  <CharactersWithSpaces>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2019-09-30T22:31:00Z</dcterms:created>
  <dcterms:modified xsi:type="dcterms:W3CDTF">2019-09-30T22:33:00Z</dcterms:modified>
</cp:coreProperties>
</file>